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7" w:type="dxa"/>
        <w:tblLook w:val="01E0"/>
      </w:tblPr>
      <w:tblGrid>
        <w:gridCol w:w="4077"/>
        <w:gridCol w:w="5760"/>
      </w:tblGrid>
      <w:tr w:rsidR="0099199A" w:rsidRPr="00B10981" w:rsidTr="00694F78">
        <w:trPr>
          <w:trHeight w:val="364"/>
        </w:trPr>
        <w:tc>
          <w:tcPr>
            <w:tcW w:w="4077" w:type="dxa"/>
            <w:shd w:val="clear" w:color="auto" w:fill="auto"/>
          </w:tcPr>
          <w:p w:rsidR="0099199A" w:rsidRPr="00B10981" w:rsidRDefault="0099199A" w:rsidP="00694F78">
            <w:pPr>
              <w:jc w:val="center"/>
              <w:rPr>
                <w:sz w:val="26"/>
                <w:szCs w:val="26"/>
              </w:rPr>
            </w:pPr>
            <w:r w:rsidRPr="00B10981">
              <w:rPr>
                <w:sz w:val="26"/>
                <w:szCs w:val="26"/>
              </w:rPr>
              <w:t>PHÒNG GDĐT PHÚ GIÁO</w:t>
            </w:r>
          </w:p>
        </w:tc>
        <w:tc>
          <w:tcPr>
            <w:tcW w:w="5760" w:type="dxa"/>
            <w:shd w:val="clear" w:color="auto" w:fill="auto"/>
          </w:tcPr>
          <w:p w:rsidR="0099199A" w:rsidRPr="00B10981" w:rsidRDefault="0099199A" w:rsidP="00694F78">
            <w:pPr>
              <w:rPr>
                <w:b/>
                <w:bCs/>
                <w:sz w:val="26"/>
                <w:szCs w:val="26"/>
              </w:rPr>
            </w:pPr>
            <w:r w:rsidRPr="00B10981">
              <w:rPr>
                <w:b/>
                <w:bCs/>
                <w:sz w:val="26"/>
                <w:szCs w:val="26"/>
              </w:rPr>
              <w:t xml:space="preserve">CỘNG HOÀ XÃ HỘI CHỦ NGHĨA VIỆT </w:t>
            </w:r>
            <w:smartTag w:uri="urn:schemas-microsoft-com:office:smarttags" w:element="country-region">
              <w:smartTag w:uri="urn:schemas-microsoft-com:office:smarttags" w:element="place">
                <w:r w:rsidRPr="00B10981">
                  <w:rPr>
                    <w:b/>
                    <w:bCs/>
                    <w:sz w:val="26"/>
                    <w:szCs w:val="26"/>
                  </w:rPr>
                  <w:t>NAM</w:t>
                </w:r>
              </w:smartTag>
            </w:smartTag>
          </w:p>
        </w:tc>
      </w:tr>
      <w:tr w:rsidR="0099199A" w:rsidRPr="00B10981" w:rsidTr="00694F78">
        <w:trPr>
          <w:trHeight w:val="364"/>
        </w:trPr>
        <w:tc>
          <w:tcPr>
            <w:tcW w:w="4077" w:type="dxa"/>
            <w:shd w:val="clear" w:color="auto" w:fill="auto"/>
          </w:tcPr>
          <w:p w:rsidR="0099199A" w:rsidRPr="00B10981" w:rsidRDefault="0099199A" w:rsidP="00BE72EA">
            <w:pPr>
              <w:ind w:left="175" w:hanging="175"/>
              <w:rPr>
                <w:b/>
                <w:bCs/>
                <w:sz w:val="26"/>
                <w:szCs w:val="26"/>
              </w:rPr>
            </w:pPr>
            <w:r w:rsidRPr="00B10981">
              <w:rPr>
                <w:noProof/>
              </w:rPr>
              <w:pict>
                <v:line id="_x0000_s1026" style="position:absolute;left:0;text-align:left;z-index:251660288;mso-position-horizontal-relative:text;mso-position-vertical-relative:text" from="52.5pt,15.15pt" to="151.5pt,15.15pt"/>
              </w:pict>
            </w:r>
            <w:r w:rsidRPr="00B10981">
              <w:rPr>
                <w:b/>
                <w:bCs/>
                <w:sz w:val="26"/>
                <w:szCs w:val="26"/>
              </w:rPr>
              <w:t xml:space="preserve">  TRƯỜNG </w:t>
            </w:r>
            <w:r w:rsidR="00BE72EA">
              <w:rPr>
                <w:b/>
                <w:bCs/>
                <w:sz w:val="26"/>
                <w:szCs w:val="26"/>
              </w:rPr>
              <w:t xml:space="preserve">MẦM NON </w:t>
            </w:r>
            <w:r w:rsidRPr="00B10981">
              <w:rPr>
                <w:b/>
                <w:bCs/>
                <w:sz w:val="26"/>
                <w:szCs w:val="26"/>
              </w:rPr>
              <w:t>AN LINH</w:t>
            </w:r>
          </w:p>
        </w:tc>
        <w:tc>
          <w:tcPr>
            <w:tcW w:w="5760" w:type="dxa"/>
            <w:shd w:val="clear" w:color="auto" w:fill="auto"/>
          </w:tcPr>
          <w:p w:rsidR="0099199A" w:rsidRPr="00B10981" w:rsidRDefault="0099199A" w:rsidP="00694F78">
            <w:pPr>
              <w:rPr>
                <w:b/>
                <w:bCs/>
                <w:sz w:val="28"/>
                <w:szCs w:val="28"/>
              </w:rPr>
            </w:pPr>
            <w:r w:rsidRPr="00B10981">
              <w:rPr>
                <w:i/>
                <w:iCs/>
                <w:noProof/>
                <w:sz w:val="26"/>
                <w:szCs w:val="26"/>
              </w:rPr>
              <w:pict>
                <v:line id="_x0000_s1028" style="position:absolute;z-index:251662336;mso-position-horizontal-relative:text;mso-position-vertical-relative:text" from="49.45pt,17.65pt" to="221.45pt,17.65pt"/>
              </w:pict>
            </w:r>
            <w:r w:rsidRPr="00B10981">
              <w:rPr>
                <w:b/>
                <w:bCs/>
                <w:sz w:val="28"/>
                <w:szCs w:val="28"/>
              </w:rPr>
              <w:t xml:space="preserve">              Độc lập </w:t>
            </w:r>
            <w:r w:rsidRPr="00B10981">
              <w:rPr>
                <w:b/>
                <w:bCs/>
                <w:sz w:val="28"/>
                <w:szCs w:val="28"/>
                <w:lang w:val="vi-VN"/>
              </w:rPr>
              <w:t>-</w:t>
            </w:r>
            <w:r w:rsidRPr="00B10981">
              <w:rPr>
                <w:b/>
                <w:bCs/>
                <w:sz w:val="28"/>
                <w:szCs w:val="28"/>
              </w:rPr>
              <w:t xml:space="preserve"> Tự do </w:t>
            </w:r>
            <w:r w:rsidRPr="00B10981">
              <w:rPr>
                <w:b/>
                <w:bCs/>
                <w:sz w:val="28"/>
                <w:szCs w:val="28"/>
                <w:lang w:val="vi-VN"/>
              </w:rPr>
              <w:t>-</w:t>
            </w:r>
            <w:r w:rsidRPr="00B10981">
              <w:rPr>
                <w:b/>
                <w:bCs/>
                <w:sz w:val="28"/>
                <w:szCs w:val="28"/>
              </w:rPr>
              <w:t xml:space="preserve"> Hạnh phúc</w:t>
            </w:r>
          </w:p>
        </w:tc>
      </w:tr>
      <w:tr w:rsidR="0099199A" w:rsidRPr="00B10981" w:rsidTr="00694F78">
        <w:trPr>
          <w:trHeight w:val="364"/>
        </w:trPr>
        <w:tc>
          <w:tcPr>
            <w:tcW w:w="4077" w:type="dxa"/>
            <w:shd w:val="clear" w:color="auto" w:fill="auto"/>
          </w:tcPr>
          <w:p w:rsidR="0099199A" w:rsidRPr="00B10981" w:rsidRDefault="0099199A" w:rsidP="00694F78">
            <w:pPr>
              <w:rPr>
                <w:sz w:val="28"/>
                <w:szCs w:val="28"/>
              </w:rPr>
            </w:pPr>
            <w:r w:rsidRPr="00B10981">
              <w:rPr>
                <w:sz w:val="28"/>
                <w:szCs w:val="28"/>
              </w:rPr>
              <w:t xml:space="preserve">            Số: </w:t>
            </w:r>
            <w:r w:rsidR="00BE72EA">
              <w:rPr>
                <w:color w:val="FF0000"/>
                <w:sz w:val="28"/>
                <w:szCs w:val="28"/>
              </w:rPr>
              <w:t>…..</w:t>
            </w:r>
            <w:r w:rsidRPr="00B10981">
              <w:rPr>
                <w:sz w:val="28"/>
                <w:szCs w:val="28"/>
              </w:rPr>
              <w:t>/BC-</w:t>
            </w:r>
            <w:r w:rsidR="00BE72EA">
              <w:rPr>
                <w:sz w:val="28"/>
                <w:szCs w:val="28"/>
              </w:rPr>
              <w:t>MN</w:t>
            </w:r>
            <w:r w:rsidRPr="00B10981">
              <w:rPr>
                <w:sz w:val="28"/>
                <w:szCs w:val="28"/>
              </w:rPr>
              <w:t>AL</w:t>
            </w:r>
          </w:p>
        </w:tc>
        <w:tc>
          <w:tcPr>
            <w:tcW w:w="5760" w:type="dxa"/>
            <w:shd w:val="clear" w:color="auto" w:fill="auto"/>
          </w:tcPr>
          <w:p w:rsidR="0099199A" w:rsidRPr="00582822" w:rsidRDefault="0099199A" w:rsidP="00694F78">
            <w:pPr>
              <w:ind w:right="83"/>
              <w:jc w:val="center"/>
              <w:rPr>
                <w:i/>
                <w:iCs/>
                <w:sz w:val="28"/>
                <w:szCs w:val="28"/>
                <w:lang w:val="vi-VN"/>
              </w:rPr>
            </w:pPr>
            <w:r w:rsidRPr="00B10981">
              <w:rPr>
                <w:i/>
                <w:iCs/>
                <w:sz w:val="28"/>
                <w:szCs w:val="28"/>
              </w:rPr>
              <w:t xml:space="preserve">        An Linh, ngày </w:t>
            </w:r>
            <w:r>
              <w:rPr>
                <w:i/>
                <w:iCs/>
                <w:color w:val="FF0000"/>
                <w:sz w:val="28"/>
                <w:szCs w:val="28"/>
                <w:lang w:val="vi-VN"/>
              </w:rPr>
              <w:t>1</w:t>
            </w:r>
            <w:r w:rsidR="00117CFB">
              <w:rPr>
                <w:i/>
                <w:iCs/>
                <w:color w:val="FF0000"/>
                <w:sz w:val="28"/>
                <w:szCs w:val="28"/>
              </w:rPr>
              <w:t>1</w:t>
            </w:r>
            <w:r w:rsidRPr="00B10981">
              <w:rPr>
                <w:i/>
                <w:iCs/>
                <w:sz w:val="28"/>
                <w:szCs w:val="28"/>
              </w:rPr>
              <w:t xml:space="preserve"> tháng 02 năm 20</w:t>
            </w:r>
            <w:r>
              <w:rPr>
                <w:i/>
                <w:iCs/>
                <w:sz w:val="28"/>
                <w:szCs w:val="28"/>
                <w:lang w:val="vi-VN"/>
              </w:rPr>
              <w:t>20</w:t>
            </w:r>
          </w:p>
        </w:tc>
      </w:tr>
    </w:tbl>
    <w:p w:rsidR="0099199A" w:rsidRPr="00B10981" w:rsidRDefault="0099199A" w:rsidP="0099199A">
      <w:pPr>
        <w:jc w:val="center"/>
        <w:rPr>
          <w:b/>
          <w:bCs/>
          <w:sz w:val="28"/>
          <w:szCs w:val="28"/>
        </w:rPr>
      </w:pPr>
    </w:p>
    <w:p w:rsidR="0099199A" w:rsidRPr="00B10981" w:rsidRDefault="0099199A" w:rsidP="0099199A">
      <w:pPr>
        <w:jc w:val="center"/>
        <w:rPr>
          <w:b/>
          <w:sz w:val="28"/>
          <w:szCs w:val="28"/>
        </w:rPr>
      </w:pPr>
      <w:r w:rsidRPr="00B10981">
        <w:rPr>
          <w:b/>
          <w:bCs/>
          <w:sz w:val="28"/>
          <w:szCs w:val="28"/>
        </w:rPr>
        <w:t xml:space="preserve"> </w:t>
      </w:r>
      <w:r w:rsidRPr="00B10981">
        <w:rPr>
          <w:b/>
          <w:sz w:val="28"/>
          <w:szCs w:val="28"/>
        </w:rPr>
        <w:t>BÁO CÁO</w:t>
      </w:r>
    </w:p>
    <w:p w:rsidR="0099199A" w:rsidRDefault="0099199A" w:rsidP="0099199A">
      <w:pPr>
        <w:pStyle w:val="Heading5"/>
        <w:rPr>
          <w:rFonts w:ascii="Times New Roman" w:hAnsi="Times New Roman"/>
          <w:sz w:val="28"/>
          <w:szCs w:val="28"/>
          <w:lang w:val="vi-VN"/>
        </w:rPr>
      </w:pPr>
      <w:r>
        <w:rPr>
          <w:rFonts w:ascii="Times New Roman" w:hAnsi="Times New Roman"/>
          <w:sz w:val="28"/>
          <w:szCs w:val="28"/>
          <w:lang w:val="vi-VN"/>
        </w:rPr>
        <w:t xml:space="preserve">Về việc phòng, chống dịch bệnh viêm đường hô hấp </w:t>
      </w:r>
    </w:p>
    <w:p w:rsidR="0099199A" w:rsidRPr="004743A1" w:rsidRDefault="0099199A" w:rsidP="0099199A">
      <w:pPr>
        <w:pStyle w:val="Heading5"/>
        <w:rPr>
          <w:rFonts w:ascii="Times New Roman" w:hAnsi="Times New Roman"/>
          <w:sz w:val="28"/>
          <w:szCs w:val="28"/>
          <w:lang w:val="vi-VN"/>
        </w:rPr>
      </w:pPr>
      <w:r>
        <w:rPr>
          <w:rFonts w:ascii="Times New Roman" w:hAnsi="Times New Roman"/>
          <w:sz w:val="28"/>
          <w:szCs w:val="28"/>
          <w:lang w:val="vi-VN"/>
        </w:rPr>
        <w:t>do chủng mới của vi rút Corona(nCoV) gây ra</w:t>
      </w:r>
    </w:p>
    <w:p w:rsidR="0099199A" w:rsidRPr="00B10981" w:rsidRDefault="0099199A" w:rsidP="0099199A">
      <w:r w:rsidRPr="00B10981">
        <w:rPr>
          <w:noProof/>
        </w:rPr>
        <w:pict>
          <v:line id="_x0000_s1027" style="position:absolute;z-index:251661312" from="207pt,2.05pt" to="4in,2.05pt"/>
        </w:pict>
      </w:r>
    </w:p>
    <w:p w:rsidR="00BD02DB" w:rsidRDefault="00BD02DB" w:rsidP="00BD02DB">
      <w:pPr>
        <w:ind w:firstLine="567"/>
        <w:jc w:val="both"/>
        <w:rPr>
          <w:sz w:val="28"/>
          <w:szCs w:val="28"/>
        </w:rPr>
      </w:pPr>
      <w:r w:rsidRPr="00E73476">
        <w:rPr>
          <w:sz w:val="28"/>
          <w:szCs w:val="28"/>
        </w:rPr>
        <w:t xml:space="preserve">Căn cứ </w:t>
      </w:r>
      <w:r>
        <w:rPr>
          <w:sz w:val="28"/>
          <w:szCs w:val="28"/>
        </w:rPr>
        <w:t>Văn bản hợp nhất số 05/VBHN-BGDĐT ngày 13/2/2014 của Bộ Giáo dục và Đào tạo ban hành Đ</w:t>
      </w:r>
      <w:r w:rsidRPr="00E73476">
        <w:rPr>
          <w:sz w:val="28"/>
          <w:szCs w:val="28"/>
        </w:rPr>
        <w:t>iều lệ trường Mầm non</w:t>
      </w:r>
      <w:r>
        <w:rPr>
          <w:sz w:val="28"/>
          <w:szCs w:val="28"/>
        </w:rPr>
        <w:t>;</w:t>
      </w:r>
    </w:p>
    <w:p w:rsidR="0099199A" w:rsidRPr="00F422B8" w:rsidRDefault="0099199A" w:rsidP="0099199A">
      <w:pPr>
        <w:spacing w:before="120" w:after="120"/>
        <w:ind w:firstLine="567"/>
        <w:jc w:val="both"/>
        <w:rPr>
          <w:b/>
          <w:bCs/>
          <w:color w:val="222222"/>
          <w:sz w:val="28"/>
          <w:szCs w:val="28"/>
          <w:lang w:val="vi-VN"/>
        </w:rPr>
      </w:pPr>
      <w:r w:rsidRPr="00F422B8">
        <w:rPr>
          <w:sz w:val="28"/>
          <w:szCs w:val="28"/>
          <w:lang w:val="vi-VN"/>
        </w:rPr>
        <w:t xml:space="preserve">Căn cứ Chỉ thị số 06/CT-CP ngày 31 tháng 01năm 2020 của Thủ Tướng Chính phủ, Công văn số 365/BGDĐT-GDTC ngày 01 tháng 02 năm 2020 của Bộ GDĐT  về việc chỉ đạo phòng chống, chống dịch viêm đường hô hấp cấp do chủng mới của vi rút Corona gây ra và chỉ đạo của Chủ tịch UBND tỉnh Bình Dương về việc cho phép học sinh nghỉ học do chủng mới vi trút </w:t>
      </w:r>
      <w:r w:rsidRPr="00F422B8">
        <w:rPr>
          <w:bCs/>
          <w:color w:val="222222"/>
          <w:sz w:val="28"/>
          <w:szCs w:val="28"/>
        </w:rPr>
        <w:t>nCoV</w:t>
      </w:r>
      <w:r w:rsidRPr="00F422B8">
        <w:rPr>
          <w:bCs/>
          <w:color w:val="222222"/>
          <w:sz w:val="28"/>
          <w:szCs w:val="28"/>
          <w:lang w:val="vi-VN"/>
        </w:rPr>
        <w:t>;</w:t>
      </w:r>
    </w:p>
    <w:p w:rsidR="0099199A" w:rsidRPr="00F422B8" w:rsidRDefault="0099199A" w:rsidP="0099199A">
      <w:pPr>
        <w:spacing w:before="120" w:after="120"/>
        <w:ind w:firstLine="567"/>
        <w:jc w:val="both"/>
        <w:rPr>
          <w:sz w:val="28"/>
          <w:szCs w:val="28"/>
          <w:lang w:val="vi-VN"/>
        </w:rPr>
      </w:pPr>
      <w:r w:rsidRPr="00F422B8">
        <w:rPr>
          <w:sz w:val="28"/>
          <w:szCs w:val="28"/>
          <w:lang w:val="vi-VN"/>
        </w:rPr>
        <w:t>Căn cứ Công văn số 142/SGDĐT-VP ngày 02 tháng 20 năm 2020 của Sở GDĐT Bình Dương về việc cho học sinh nghỉ học để phòng, chống dịch viêm đường hô hấp cấp do chủng mới của vi rút Corona gây ra;</w:t>
      </w:r>
    </w:p>
    <w:p w:rsidR="0099199A" w:rsidRPr="00F422B8" w:rsidRDefault="0099199A" w:rsidP="0099199A">
      <w:pPr>
        <w:spacing w:before="120" w:after="120"/>
        <w:ind w:firstLine="567"/>
        <w:jc w:val="both"/>
        <w:rPr>
          <w:bCs/>
          <w:color w:val="222222"/>
          <w:sz w:val="28"/>
          <w:szCs w:val="28"/>
        </w:rPr>
      </w:pPr>
      <w:r w:rsidRPr="00F422B8">
        <w:rPr>
          <w:sz w:val="28"/>
          <w:szCs w:val="28"/>
          <w:lang w:val="vi-VN"/>
        </w:rPr>
        <w:t>Căn cứ</w:t>
      </w:r>
      <w:r w:rsidRPr="00F422B8">
        <w:rPr>
          <w:sz w:val="28"/>
          <w:szCs w:val="28"/>
        </w:rPr>
        <w:t xml:space="preserve"> </w:t>
      </w:r>
      <w:r w:rsidRPr="00F422B8">
        <w:rPr>
          <w:sz w:val="28"/>
          <w:szCs w:val="28"/>
          <w:lang w:val="vi-VN"/>
        </w:rPr>
        <w:t>C</w:t>
      </w:r>
      <w:r w:rsidRPr="00F422B8">
        <w:rPr>
          <w:sz w:val="28"/>
          <w:szCs w:val="28"/>
        </w:rPr>
        <w:t xml:space="preserve">ông văn số 17/PGDĐT ngày 31 tháng 01 năm 2020 của Phòng GDĐT Phú Giáo về việc </w:t>
      </w:r>
      <w:r w:rsidRPr="00F422B8">
        <w:rPr>
          <w:bCs/>
          <w:color w:val="222222"/>
          <w:sz w:val="28"/>
          <w:szCs w:val="28"/>
        </w:rPr>
        <w:t>phòng, chống dịch bệnh viêm đường hô hấp cấp do chủng mới của vi rút Corona (nCoV) gây ra;</w:t>
      </w:r>
    </w:p>
    <w:p w:rsidR="0099199A" w:rsidRPr="00F422B8" w:rsidRDefault="0099199A" w:rsidP="0099199A">
      <w:pPr>
        <w:spacing w:before="120" w:after="120"/>
        <w:ind w:firstLine="567"/>
        <w:jc w:val="both"/>
        <w:rPr>
          <w:bCs/>
          <w:color w:val="222222"/>
          <w:sz w:val="28"/>
          <w:szCs w:val="28"/>
        </w:rPr>
      </w:pPr>
      <w:r w:rsidRPr="00F422B8">
        <w:rPr>
          <w:sz w:val="28"/>
          <w:szCs w:val="28"/>
        </w:rPr>
        <w:t xml:space="preserve">Thực hiện </w:t>
      </w:r>
      <w:r w:rsidRPr="00F422B8">
        <w:rPr>
          <w:sz w:val="28"/>
          <w:szCs w:val="28"/>
          <w:lang w:val="vi-VN"/>
        </w:rPr>
        <w:t>Kế hoạch</w:t>
      </w:r>
      <w:r w:rsidRPr="00F422B8">
        <w:rPr>
          <w:sz w:val="28"/>
          <w:szCs w:val="28"/>
        </w:rPr>
        <w:t xml:space="preserve"> số </w:t>
      </w:r>
      <w:r w:rsidRPr="00F422B8">
        <w:rPr>
          <w:sz w:val="28"/>
          <w:szCs w:val="28"/>
          <w:lang w:val="vi-VN"/>
        </w:rPr>
        <w:t>21</w:t>
      </w:r>
      <w:r w:rsidRPr="00F422B8">
        <w:rPr>
          <w:sz w:val="28"/>
          <w:szCs w:val="28"/>
        </w:rPr>
        <w:t>/</w:t>
      </w:r>
      <w:r w:rsidRPr="00F422B8">
        <w:rPr>
          <w:sz w:val="28"/>
          <w:szCs w:val="28"/>
          <w:lang w:val="vi-VN"/>
        </w:rPr>
        <w:t xml:space="preserve">KH-BCĐ </w:t>
      </w:r>
      <w:r w:rsidRPr="00F422B8">
        <w:rPr>
          <w:sz w:val="28"/>
          <w:szCs w:val="28"/>
        </w:rPr>
        <w:t xml:space="preserve">ngày </w:t>
      </w:r>
      <w:r w:rsidRPr="00F422B8">
        <w:rPr>
          <w:sz w:val="28"/>
          <w:szCs w:val="28"/>
          <w:lang w:val="vi-VN"/>
        </w:rPr>
        <w:t>11</w:t>
      </w:r>
      <w:r w:rsidRPr="00F422B8">
        <w:rPr>
          <w:sz w:val="28"/>
          <w:szCs w:val="28"/>
        </w:rPr>
        <w:t xml:space="preserve"> tháng 0</w:t>
      </w:r>
      <w:r w:rsidRPr="00F422B8">
        <w:rPr>
          <w:sz w:val="28"/>
          <w:szCs w:val="28"/>
          <w:lang w:val="vi-VN"/>
        </w:rPr>
        <w:t>2</w:t>
      </w:r>
      <w:r w:rsidRPr="00F422B8">
        <w:rPr>
          <w:sz w:val="28"/>
          <w:szCs w:val="28"/>
        </w:rPr>
        <w:t xml:space="preserve"> năm 2020 của </w:t>
      </w:r>
      <w:r w:rsidRPr="00F422B8">
        <w:rPr>
          <w:sz w:val="28"/>
          <w:szCs w:val="28"/>
          <w:lang w:val="vi-VN"/>
        </w:rPr>
        <w:t>Ban Chỉ đạo phòng, chống dịch bệnh Corona huyện</w:t>
      </w:r>
      <w:r w:rsidRPr="00F422B8">
        <w:rPr>
          <w:sz w:val="28"/>
          <w:szCs w:val="28"/>
        </w:rPr>
        <w:t xml:space="preserve"> Phú Giáo về việc </w:t>
      </w:r>
      <w:r w:rsidRPr="00F422B8">
        <w:rPr>
          <w:sz w:val="28"/>
          <w:szCs w:val="28"/>
          <w:lang w:val="vi-VN"/>
        </w:rPr>
        <w:t xml:space="preserve">kiểm tra, giám sát công tác </w:t>
      </w:r>
      <w:r w:rsidRPr="00F422B8">
        <w:rPr>
          <w:bCs/>
          <w:color w:val="222222"/>
          <w:sz w:val="28"/>
          <w:szCs w:val="28"/>
        </w:rPr>
        <w:t>phòng, chống dịch bệnh viêm đường hô hấp cấp do chủng mới của vi rút Corona (nCoV) gây ra;</w:t>
      </w:r>
    </w:p>
    <w:p w:rsidR="0099199A" w:rsidRPr="00F422B8" w:rsidRDefault="0099199A" w:rsidP="0099199A">
      <w:pPr>
        <w:spacing w:before="120" w:after="120"/>
        <w:ind w:firstLine="539"/>
        <w:jc w:val="both"/>
        <w:rPr>
          <w:color w:val="000000"/>
          <w:sz w:val="28"/>
          <w:szCs w:val="28"/>
        </w:rPr>
      </w:pPr>
      <w:r w:rsidRPr="00F422B8">
        <w:rPr>
          <w:color w:val="000000"/>
          <w:sz w:val="28"/>
          <w:szCs w:val="28"/>
        </w:rPr>
        <w:t xml:space="preserve">Trường </w:t>
      </w:r>
      <w:r w:rsidR="00CC10C6">
        <w:rPr>
          <w:color w:val="000000"/>
          <w:sz w:val="28"/>
          <w:szCs w:val="28"/>
        </w:rPr>
        <w:t>Mầm non</w:t>
      </w:r>
      <w:r w:rsidRPr="00F422B8">
        <w:rPr>
          <w:color w:val="000000"/>
          <w:sz w:val="28"/>
          <w:szCs w:val="28"/>
        </w:rPr>
        <w:t xml:space="preserve"> An Linh báo cáo như sau:</w:t>
      </w:r>
    </w:p>
    <w:p w:rsidR="0099199A" w:rsidRPr="00F422B8" w:rsidRDefault="0099199A" w:rsidP="0099199A">
      <w:pPr>
        <w:numPr>
          <w:ilvl w:val="0"/>
          <w:numId w:val="1"/>
        </w:numPr>
        <w:spacing w:before="120" w:after="120"/>
        <w:jc w:val="both"/>
        <w:rPr>
          <w:b/>
          <w:color w:val="000000"/>
          <w:sz w:val="28"/>
          <w:szCs w:val="28"/>
        </w:rPr>
      </w:pPr>
      <w:r w:rsidRPr="00F422B8">
        <w:rPr>
          <w:b/>
          <w:color w:val="000000"/>
          <w:sz w:val="28"/>
          <w:szCs w:val="28"/>
          <w:lang w:val="vi-VN"/>
        </w:rPr>
        <w:t>Công tác triển khai phòng, chống dịch bệnh của</w:t>
      </w:r>
      <w:r w:rsidRPr="00F422B8">
        <w:rPr>
          <w:b/>
          <w:color w:val="000000"/>
          <w:sz w:val="28"/>
          <w:szCs w:val="28"/>
        </w:rPr>
        <w:t xml:space="preserve"> đơn vị</w:t>
      </w:r>
    </w:p>
    <w:p w:rsidR="0060703C" w:rsidRDefault="0099199A" w:rsidP="0099199A">
      <w:pPr>
        <w:pStyle w:val="NormalWeb"/>
        <w:shd w:val="clear" w:color="auto" w:fill="FFFFFF"/>
        <w:spacing w:before="120" w:beforeAutospacing="0" w:after="120" w:afterAutospacing="0"/>
        <w:ind w:firstLine="720"/>
        <w:jc w:val="both"/>
        <w:rPr>
          <w:sz w:val="28"/>
          <w:szCs w:val="28"/>
        </w:rPr>
      </w:pPr>
      <w:r w:rsidRPr="00F422B8">
        <w:rPr>
          <w:sz w:val="28"/>
          <w:szCs w:val="28"/>
          <w:lang w:val="vi-VN"/>
        </w:rPr>
        <w:t xml:space="preserve">Thực hiện thông báo của Sở GDĐT Bình Dương, </w:t>
      </w:r>
      <w:r>
        <w:rPr>
          <w:sz w:val="28"/>
          <w:szCs w:val="28"/>
          <w:lang w:val="vi-VN"/>
        </w:rPr>
        <w:t xml:space="preserve">UBND huyện Phú Giáo, </w:t>
      </w:r>
      <w:r w:rsidRPr="00F422B8">
        <w:rPr>
          <w:sz w:val="28"/>
          <w:szCs w:val="28"/>
          <w:lang w:val="vi-VN"/>
        </w:rPr>
        <w:t xml:space="preserve">Phòng GDĐT Phú Giáo về tăng cường dọn dẹp vệ sinh trường lớp, phối hợp với y tế phun thuốc ngừa đại dịch cúm viêm phổi cấp Corona trong toàn thể CBGVCNV, </w:t>
      </w:r>
      <w:r>
        <w:rPr>
          <w:sz w:val="28"/>
          <w:szCs w:val="28"/>
          <w:lang w:val="vi-VN"/>
        </w:rPr>
        <w:t>học sinh (HS)</w:t>
      </w:r>
      <w:r w:rsidRPr="00F422B8">
        <w:rPr>
          <w:sz w:val="28"/>
          <w:szCs w:val="28"/>
          <w:lang w:val="vi-VN"/>
        </w:rPr>
        <w:t xml:space="preserve"> và phụ huynh học sinh (PHHS) </w:t>
      </w:r>
    </w:p>
    <w:p w:rsidR="0099199A" w:rsidRPr="00F422B8" w:rsidRDefault="0099199A" w:rsidP="0099199A">
      <w:pPr>
        <w:pStyle w:val="NormalWeb"/>
        <w:shd w:val="clear" w:color="auto" w:fill="FFFFFF"/>
        <w:spacing w:before="120" w:beforeAutospacing="0" w:after="120" w:afterAutospacing="0"/>
        <w:ind w:firstLine="720"/>
        <w:jc w:val="both"/>
        <w:rPr>
          <w:sz w:val="28"/>
          <w:szCs w:val="28"/>
          <w:lang w:val="vi-VN"/>
        </w:rPr>
      </w:pPr>
      <w:r w:rsidRPr="00F422B8">
        <w:rPr>
          <w:sz w:val="28"/>
          <w:szCs w:val="28"/>
          <w:lang w:val="vi-VN"/>
        </w:rPr>
        <w:t>Thông báo đến PHHS và học sinh được nghỉ học (Hai tuần) từ ngày 03/02/2020 đến ngày 15/02/2020. Ngày 17/02/2020 học sinh đi học lại bình thường.</w:t>
      </w:r>
    </w:p>
    <w:p w:rsidR="00330E07" w:rsidRDefault="0099199A" w:rsidP="00330E07">
      <w:pPr>
        <w:pStyle w:val="NormalWeb"/>
        <w:shd w:val="clear" w:color="auto" w:fill="FFFFFF"/>
        <w:spacing w:before="120" w:beforeAutospacing="0" w:after="120" w:afterAutospacing="0"/>
        <w:ind w:firstLine="539"/>
        <w:jc w:val="both"/>
        <w:rPr>
          <w:spacing w:val="-2"/>
          <w:sz w:val="28"/>
          <w:szCs w:val="28"/>
        </w:rPr>
      </w:pPr>
      <w:r w:rsidRPr="00F422B8">
        <w:rPr>
          <w:spacing w:val="-2"/>
          <w:sz w:val="28"/>
          <w:szCs w:val="28"/>
        </w:rPr>
        <w:t xml:space="preserve">Nhà trường </w:t>
      </w:r>
      <w:r w:rsidRPr="00F422B8">
        <w:rPr>
          <w:spacing w:val="-2"/>
          <w:sz w:val="28"/>
          <w:szCs w:val="28"/>
          <w:lang w:val="vi-VN"/>
        </w:rPr>
        <w:t>đã tuyên truyền việc phòng chống dịch của cơ quan chức năng như Bộ Y tế khuyến cáo và thông tin chính thống trên thời sự 19 giờ tối và 12 giờ trưa qua họp HĐSP đột xuất và thông tin trên bản tin đơn vị và website của trường, phối hợp với đài truyền thanh xã An Linh để tuyên truyền, phát tờ rơi về các lớp</w:t>
      </w:r>
      <w:r w:rsidR="00330E07">
        <w:rPr>
          <w:spacing w:val="-2"/>
          <w:sz w:val="28"/>
          <w:szCs w:val="28"/>
        </w:rPr>
        <w:t>.</w:t>
      </w:r>
      <w:r w:rsidRPr="00F422B8">
        <w:rPr>
          <w:spacing w:val="-2"/>
          <w:sz w:val="28"/>
          <w:szCs w:val="28"/>
          <w:lang w:val="vi-VN"/>
        </w:rPr>
        <w:t xml:space="preserve"> </w:t>
      </w:r>
    </w:p>
    <w:p w:rsidR="0099199A" w:rsidRPr="00F422B8" w:rsidRDefault="0099199A" w:rsidP="00330E07">
      <w:pPr>
        <w:pStyle w:val="NormalWeb"/>
        <w:shd w:val="clear" w:color="auto" w:fill="FFFFFF"/>
        <w:spacing w:before="120" w:beforeAutospacing="0" w:after="120" w:afterAutospacing="0"/>
        <w:ind w:firstLine="539"/>
        <w:jc w:val="both"/>
        <w:rPr>
          <w:b/>
          <w:sz w:val="28"/>
          <w:szCs w:val="28"/>
          <w:lang w:val="vi-VN"/>
        </w:rPr>
      </w:pPr>
      <w:r w:rsidRPr="00F422B8">
        <w:rPr>
          <w:b/>
          <w:sz w:val="28"/>
          <w:szCs w:val="28"/>
          <w:lang w:val="vi-VN"/>
        </w:rPr>
        <w:t>Các văn bản trường đã ban hành</w:t>
      </w:r>
    </w:p>
    <w:p w:rsidR="0099199A" w:rsidRPr="00F422B8" w:rsidRDefault="0099199A" w:rsidP="0099199A">
      <w:pPr>
        <w:spacing w:before="120" w:after="120"/>
        <w:ind w:firstLine="539"/>
        <w:jc w:val="both"/>
        <w:rPr>
          <w:sz w:val="28"/>
          <w:szCs w:val="28"/>
          <w:lang w:val="vi-VN"/>
        </w:rPr>
      </w:pPr>
      <w:r w:rsidRPr="00F422B8">
        <w:rPr>
          <w:color w:val="000000"/>
          <w:sz w:val="28"/>
          <w:szCs w:val="28"/>
        </w:rPr>
        <w:t xml:space="preserve">Trường </w:t>
      </w:r>
      <w:r w:rsidRPr="00F422B8">
        <w:rPr>
          <w:color w:val="000000"/>
          <w:sz w:val="28"/>
          <w:szCs w:val="28"/>
          <w:lang w:val="vi-VN"/>
        </w:rPr>
        <w:t xml:space="preserve">đã </w:t>
      </w:r>
      <w:r w:rsidR="000550F8">
        <w:rPr>
          <w:color w:val="000000"/>
          <w:sz w:val="28"/>
          <w:szCs w:val="28"/>
        </w:rPr>
        <w:t>ban hành Quyết định số 04</w:t>
      </w:r>
      <w:r w:rsidRPr="00F422B8">
        <w:rPr>
          <w:color w:val="000000"/>
          <w:sz w:val="28"/>
          <w:szCs w:val="28"/>
        </w:rPr>
        <w:t>/QĐ-</w:t>
      </w:r>
      <w:r w:rsidR="000550F8">
        <w:rPr>
          <w:color w:val="000000"/>
          <w:sz w:val="28"/>
          <w:szCs w:val="28"/>
        </w:rPr>
        <w:t>MN</w:t>
      </w:r>
      <w:r w:rsidRPr="00F422B8">
        <w:rPr>
          <w:color w:val="000000"/>
          <w:sz w:val="28"/>
          <w:szCs w:val="28"/>
        </w:rPr>
        <w:t>AL</w:t>
      </w:r>
      <w:r w:rsidR="000550F8">
        <w:rPr>
          <w:color w:val="000000"/>
          <w:sz w:val="28"/>
          <w:szCs w:val="28"/>
          <w:lang w:val="vi-VN"/>
        </w:rPr>
        <w:t xml:space="preserve"> ngày 0</w:t>
      </w:r>
      <w:r w:rsidR="000550F8">
        <w:rPr>
          <w:color w:val="000000"/>
          <w:sz w:val="28"/>
          <w:szCs w:val="28"/>
        </w:rPr>
        <w:t>3</w:t>
      </w:r>
      <w:r w:rsidRPr="00F422B8">
        <w:rPr>
          <w:color w:val="000000"/>
          <w:sz w:val="28"/>
          <w:szCs w:val="28"/>
          <w:lang w:val="vi-VN"/>
        </w:rPr>
        <w:t xml:space="preserve"> tháng 2 năm 2020 của trường </w:t>
      </w:r>
      <w:r w:rsidR="000550F8">
        <w:rPr>
          <w:color w:val="000000"/>
          <w:sz w:val="28"/>
          <w:szCs w:val="28"/>
        </w:rPr>
        <w:t>Mầm non</w:t>
      </w:r>
      <w:r w:rsidRPr="00F422B8">
        <w:rPr>
          <w:color w:val="000000"/>
          <w:sz w:val="28"/>
          <w:szCs w:val="28"/>
          <w:lang w:val="vi-VN"/>
        </w:rPr>
        <w:t xml:space="preserve"> An Linh về việc thành lập Ban Chỉ đạo</w:t>
      </w:r>
      <w:r w:rsidRPr="00F422B8">
        <w:rPr>
          <w:sz w:val="28"/>
          <w:szCs w:val="28"/>
          <w:lang w:val="vi-VN"/>
        </w:rPr>
        <w:t xml:space="preserve"> phòng, chống dịch </w:t>
      </w:r>
      <w:r w:rsidRPr="00F422B8">
        <w:rPr>
          <w:sz w:val="28"/>
          <w:szCs w:val="28"/>
          <w:lang w:val="vi-VN"/>
        </w:rPr>
        <w:lastRenderedPageBreak/>
        <w:t>viêm đường hô hấp cấp do chủng mới của vi rút Corona gây ra v</w:t>
      </w:r>
      <w:r w:rsidRPr="00F422B8">
        <w:rPr>
          <w:color w:val="000000"/>
          <w:sz w:val="28"/>
          <w:szCs w:val="28"/>
        </w:rPr>
        <w:t>à Kế hoạ</w:t>
      </w:r>
      <w:r w:rsidR="00336929">
        <w:rPr>
          <w:color w:val="000000"/>
          <w:sz w:val="28"/>
          <w:szCs w:val="28"/>
        </w:rPr>
        <w:t>ch số 01</w:t>
      </w:r>
      <w:r w:rsidRPr="00F422B8">
        <w:rPr>
          <w:color w:val="000000"/>
          <w:sz w:val="28"/>
          <w:szCs w:val="28"/>
        </w:rPr>
        <w:t>/KH-</w:t>
      </w:r>
      <w:r w:rsidR="00336929">
        <w:rPr>
          <w:color w:val="000000"/>
          <w:sz w:val="28"/>
          <w:szCs w:val="28"/>
        </w:rPr>
        <w:t>MN</w:t>
      </w:r>
      <w:r w:rsidRPr="00F422B8">
        <w:rPr>
          <w:color w:val="000000"/>
          <w:sz w:val="28"/>
          <w:szCs w:val="28"/>
        </w:rPr>
        <w:t xml:space="preserve">AL </w:t>
      </w:r>
      <w:r w:rsidR="00336929">
        <w:rPr>
          <w:color w:val="000000"/>
          <w:sz w:val="28"/>
          <w:szCs w:val="28"/>
          <w:lang w:val="vi-VN"/>
        </w:rPr>
        <w:t>ngày 0</w:t>
      </w:r>
      <w:r w:rsidR="00336929">
        <w:rPr>
          <w:color w:val="000000"/>
          <w:sz w:val="28"/>
          <w:szCs w:val="28"/>
        </w:rPr>
        <w:t>5</w:t>
      </w:r>
      <w:r w:rsidRPr="00F422B8">
        <w:rPr>
          <w:color w:val="000000"/>
          <w:sz w:val="28"/>
          <w:szCs w:val="28"/>
          <w:lang w:val="vi-VN"/>
        </w:rPr>
        <w:t xml:space="preserve"> tháng 2 năm 2020 của trường </w:t>
      </w:r>
      <w:r w:rsidR="00336929">
        <w:rPr>
          <w:color w:val="000000"/>
          <w:sz w:val="28"/>
          <w:szCs w:val="28"/>
        </w:rPr>
        <w:t>Mầm non</w:t>
      </w:r>
      <w:r w:rsidRPr="00F422B8">
        <w:rPr>
          <w:color w:val="000000"/>
          <w:sz w:val="28"/>
          <w:szCs w:val="28"/>
          <w:lang w:val="vi-VN"/>
        </w:rPr>
        <w:t xml:space="preserve"> An Linh về việc </w:t>
      </w:r>
      <w:r w:rsidRPr="00F422B8">
        <w:rPr>
          <w:sz w:val="28"/>
          <w:szCs w:val="28"/>
          <w:lang w:val="vi-VN"/>
        </w:rPr>
        <w:t xml:space="preserve">Đáp ứng </w:t>
      </w:r>
      <w:r w:rsidRPr="00F422B8">
        <w:rPr>
          <w:sz w:val="28"/>
          <w:szCs w:val="28"/>
        </w:rPr>
        <w:t>với bệnh viêm phổi cấp do chủng Virus Corona mới (nCoV) gây ra</w:t>
      </w:r>
      <w:r w:rsidRPr="00F422B8">
        <w:rPr>
          <w:sz w:val="28"/>
          <w:szCs w:val="28"/>
          <w:lang w:val="vi-VN"/>
        </w:rPr>
        <w:t>.</w:t>
      </w:r>
    </w:p>
    <w:p w:rsidR="0099199A" w:rsidRPr="00F422B8" w:rsidRDefault="0099199A" w:rsidP="0099199A">
      <w:pPr>
        <w:numPr>
          <w:ilvl w:val="0"/>
          <w:numId w:val="1"/>
        </w:numPr>
        <w:spacing w:before="120" w:after="120"/>
        <w:jc w:val="both"/>
        <w:rPr>
          <w:b/>
          <w:color w:val="000000"/>
          <w:sz w:val="28"/>
          <w:szCs w:val="28"/>
          <w:lang w:val="vi-VN"/>
        </w:rPr>
      </w:pPr>
      <w:r w:rsidRPr="00F422B8">
        <w:rPr>
          <w:b/>
          <w:sz w:val="28"/>
          <w:szCs w:val="28"/>
          <w:lang w:val="vi-VN"/>
        </w:rPr>
        <w:t>Chế độ báo cáo</w:t>
      </w:r>
    </w:p>
    <w:p w:rsidR="00A5148D" w:rsidRDefault="0099199A" w:rsidP="0099199A">
      <w:pPr>
        <w:spacing w:before="120" w:after="120"/>
        <w:ind w:firstLine="539"/>
        <w:jc w:val="both"/>
        <w:rPr>
          <w:color w:val="FF0000"/>
          <w:sz w:val="28"/>
          <w:szCs w:val="28"/>
        </w:rPr>
      </w:pPr>
      <w:r w:rsidRPr="00CB53C2">
        <w:rPr>
          <w:color w:val="FF0000"/>
          <w:sz w:val="28"/>
          <w:szCs w:val="28"/>
          <w:lang w:val="vi-VN"/>
        </w:rPr>
        <w:t xml:space="preserve">Thực hiện chế độ báo cáo kịp thời với phòng GDĐT Phú Giáo về số liệu phòng chống Corona: </w:t>
      </w:r>
      <w:r w:rsidRPr="00CB53C2">
        <w:rPr>
          <w:color w:val="FF0000"/>
          <w:sz w:val="28"/>
          <w:szCs w:val="28"/>
        </w:rPr>
        <w:t>Phụ huynh học sinh</w:t>
      </w:r>
      <w:r w:rsidRPr="00CB53C2">
        <w:rPr>
          <w:color w:val="FF0000"/>
          <w:sz w:val="28"/>
          <w:szCs w:val="28"/>
          <w:lang w:val="vi-VN"/>
        </w:rPr>
        <w:t xml:space="preserve"> </w:t>
      </w:r>
      <w:r w:rsidR="00A5148D">
        <w:rPr>
          <w:color w:val="FF0000"/>
          <w:sz w:val="28"/>
          <w:szCs w:val="28"/>
        </w:rPr>
        <w:t>về quê ăn tết: 06 trẻ.</w:t>
      </w:r>
    </w:p>
    <w:p w:rsidR="0099199A" w:rsidRPr="00F422B8" w:rsidRDefault="0099199A" w:rsidP="0099199A">
      <w:pPr>
        <w:spacing w:before="120" w:after="120"/>
        <w:ind w:firstLine="539"/>
        <w:jc w:val="both"/>
        <w:rPr>
          <w:color w:val="000000"/>
          <w:sz w:val="28"/>
          <w:szCs w:val="28"/>
          <w:lang w:val="vi-VN"/>
        </w:rPr>
      </w:pPr>
      <w:r w:rsidRPr="00F422B8">
        <w:rPr>
          <w:color w:val="000000"/>
          <w:sz w:val="28"/>
          <w:szCs w:val="28"/>
          <w:lang w:val="vi-VN"/>
        </w:rPr>
        <w:t>Tất cả CBGVCNV dọn dẹp vệ sinh tay cầm cửa, lớp học, sân trường, các phòng học, phòng chức năng, đồ bán trú, giặt màng cửa, ....toàn trường.</w:t>
      </w:r>
    </w:p>
    <w:p w:rsidR="0099199A" w:rsidRPr="00F422B8" w:rsidRDefault="0099199A" w:rsidP="0099199A">
      <w:pPr>
        <w:spacing w:before="120" w:after="120"/>
        <w:ind w:firstLine="539"/>
        <w:jc w:val="both"/>
        <w:rPr>
          <w:color w:val="000000"/>
          <w:sz w:val="28"/>
          <w:szCs w:val="28"/>
        </w:rPr>
      </w:pPr>
      <w:r w:rsidRPr="00F422B8">
        <w:rPr>
          <w:color w:val="000000"/>
          <w:sz w:val="28"/>
          <w:szCs w:val="28"/>
        </w:rPr>
        <w:t xml:space="preserve">Trên đây là </w:t>
      </w:r>
      <w:r w:rsidRPr="00F422B8">
        <w:rPr>
          <w:color w:val="000000"/>
          <w:sz w:val="28"/>
          <w:szCs w:val="28"/>
          <w:lang w:val="vi-VN"/>
        </w:rPr>
        <w:t>B</w:t>
      </w:r>
      <w:r w:rsidRPr="00F422B8">
        <w:rPr>
          <w:color w:val="000000"/>
          <w:sz w:val="28"/>
          <w:szCs w:val="28"/>
        </w:rPr>
        <w:t xml:space="preserve">áo cáo </w:t>
      </w:r>
      <w:r w:rsidRPr="00F422B8">
        <w:rPr>
          <w:color w:val="000000"/>
          <w:sz w:val="28"/>
          <w:szCs w:val="28"/>
          <w:lang w:val="vi-VN"/>
        </w:rPr>
        <w:t xml:space="preserve">việc phòng, chống dịch bệnh viêm đường hô hấp cấp do chủng mới của vi rút Corona (NcoV) gây ra của trường </w:t>
      </w:r>
      <w:r w:rsidR="00817281">
        <w:rPr>
          <w:color w:val="000000"/>
          <w:sz w:val="28"/>
          <w:szCs w:val="28"/>
        </w:rPr>
        <w:t>Mầm non</w:t>
      </w:r>
      <w:r w:rsidRPr="00F422B8">
        <w:rPr>
          <w:color w:val="000000"/>
          <w:sz w:val="28"/>
          <w:szCs w:val="28"/>
          <w:lang w:val="vi-VN"/>
        </w:rPr>
        <w:t xml:space="preserve"> An Linh</w:t>
      </w:r>
      <w:r w:rsidRPr="00F422B8">
        <w:rPr>
          <w:sz w:val="28"/>
          <w:szCs w:val="28"/>
        </w:rPr>
        <w:t>./.</w:t>
      </w:r>
      <w:r w:rsidRPr="00F422B8">
        <w:rPr>
          <w:color w:val="000000"/>
          <w:sz w:val="28"/>
          <w:szCs w:val="28"/>
        </w:rPr>
        <w:t xml:space="preserve"> </w:t>
      </w:r>
    </w:p>
    <w:tbl>
      <w:tblPr>
        <w:tblW w:w="0" w:type="auto"/>
        <w:tblLook w:val="04A0"/>
      </w:tblPr>
      <w:tblGrid>
        <w:gridCol w:w="6091"/>
        <w:gridCol w:w="3515"/>
      </w:tblGrid>
      <w:tr w:rsidR="0099199A" w:rsidRPr="00B10981" w:rsidTr="00694F78">
        <w:tc>
          <w:tcPr>
            <w:tcW w:w="6091" w:type="dxa"/>
            <w:shd w:val="clear" w:color="auto" w:fill="auto"/>
          </w:tcPr>
          <w:p w:rsidR="0099199A" w:rsidRPr="00B10981" w:rsidRDefault="0099199A" w:rsidP="00694F78">
            <w:r w:rsidRPr="00B10981">
              <w:rPr>
                <w:b/>
                <w:i/>
              </w:rPr>
              <w:t>Nơi nhận</w:t>
            </w:r>
            <w:r w:rsidRPr="00B10981">
              <w:t>:</w:t>
            </w:r>
          </w:p>
        </w:tc>
        <w:tc>
          <w:tcPr>
            <w:tcW w:w="3515" w:type="dxa"/>
            <w:shd w:val="clear" w:color="auto" w:fill="auto"/>
          </w:tcPr>
          <w:p w:rsidR="0099199A" w:rsidRPr="00B10981" w:rsidRDefault="0099199A" w:rsidP="00694F78">
            <w:pPr>
              <w:jc w:val="center"/>
              <w:rPr>
                <w:sz w:val="28"/>
                <w:szCs w:val="28"/>
              </w:rPr>
            </w:pPr>
            <w:r w:rsidRPr="00B10981">
              <w:rPr>
                <w:b/>
                <w:sz w:val="28"/>
                <w:szCs w:val="28"/>
              </w:rPr>
              <w:t>HIỆU TRƯỞNG</w:t>
            </w:r>
          </w:p>
        </w:tc>
      </w:tr>
      <w:tr w:rsidR="0099199A" w:rsidRPr="00B10981" w:rsidTr="00694F78">
        <w:tc>
          <w:tcPr>
            <w:tcW w:w="6091" w:type="dxa"/>
            <w:shd w:val="clear" w:color="auto" w:fill="auto"/>
          </w:tcPr>
          <w:p w:rsidR="0099199A" w:rsidRPr="00B10981" w:rsidRDefault="0099199A" w:rsidP="00694F78">
            <w:pPr>
              <w:rPr>
                <w:sz w:val="22"/>
                <w:szCs w:val="22"/>
              </w:rPr>
            </w:pPr>
            <w:r w:rsidRPr="00B10981">
              <w:rPr>
                <w:sz w:val="22"/>
                <w:szCs w:val="22"/>
              </w:rPr>
              <w:t>- Phòng GDĐT Phú Giáo;</w:t>
            </w:r>
          </w:p>
        </w:tc>
        <w:tc>
          <w:tcPr>
            <w:tcW w:w="3515" w:type="dxa"/>
            <w:shd w:val="clear" w:color="auto" w:fill="auto"/>
          </w:tcPr>
          <w:p w:rsidR="0099199A" w:rsidRPr="00B10981" w:rsidRDefault="0099199A" w:rsidP="00694F78">
            <w:pPr>
              <w:jc w:val="center"/>
              <w:rPr>
                <w:b/>
                <w:sz w:val="28"/>
                <w:szCs w:val="28"/>
              </w:rPr>
            </w:pPr>
          </w:p>
        </w:tc>
      </w:tr>
      <w:tr w:rsidR="0099199A" w:rsidRPr="00B10981" w:rsidTr="00694F78">
        <w:tc>
          <w:tcPr>
            <w:tcW w:w="6091" w:type="dxa"/>
            <w:shd w:val="clear" w:color="auto" w:fill="auto"/>
          </w:tcPr>
          <w:p w:rsidR="0099199A" w:rsidRPr="00B10981" w:rsidRDefault="0099199A" w:rsidP="00694F78">
            <w:pPr>
              <w:rPr>
                <w:sz w:val="22"/>
                <w:szCs w:val="22"/>
              </w:rPr>
            </w:pPr>
            <w:r w:rsidRPr="00B10981">
              <w:rPr>
                <w:sz w:val="22"/>
                <w:szCs w:val="22"/>
              </w:rPr>
              <w:t xml:space="preserve">- </w:t>
            </w:r>
            <w:r>
              <w:rPr>
                <w:sz w:val="22"/>
                <w:szCs w:val="22"/>
                <w:lang w:val="vi-VN"/>
              </w:rPr>
              <w:t>Đoàn kiểm tra BCĐ huyện</w:t>
            </w:r>
            <w:r w:rsidRPr="00B10981">
              <w:rPr>
                <w:sz w:val="22"/>
                <w:szCs w:val="22"/>
              </w:rPr>
              <w:t>.</w:t>
            </w:r>
          </w:p>
        </w:tc>
        <w:tc>
          <w:tcPr>
            <w:tcW w:w="3515" w:type="dxa"/>
            <w:shd w:val="clear" w:color="auto" w:fill="auto"/>
          </w:tcPr>
          <w:p w:rsidR="0099199A" w:rsidRPr="00B10981" w:rsidRDefault="0099199A" w:rsidP="00694F78">
            <w:pPr>
              <w:jc w:val="center"/>
              <w:rPr>
                <w:b/>
                <w:sz w:val="28"/>
                <w:szCs w:val="28"/>
              </w:rPr>
            </w:pPr>
          </w:p>
        </w:tc>
      </w:tr>
      <w:tr w:rsidR="0099199A" w:rsidRPr="00B10981" w:rsidTr="00694F78">
        <w:tc>
          <w:tcPr>
            <w:tcW w:w="6091" w:type="dxa"/>
            <w:shd w:val="clear" w:color="auto" w:fill="auto"/>
          </w:tcPr>
          <w:p w:rsidR="0099199A" w:rsidRPr="00B10981" w:rsidRDefault="0099199A" w:rsidP="00694F78">
            <w:pPr>
              <w:rPr>
                <w:sz w:val="22"/>
                <w:szCs w:val="22"/>
              </w:rPr>
            </w:pPr>
            <w:r w:rsidRPr="00B10981">
              <w:rPr>
                <w:sz w:val="22"/>
                <w:szCs w:val="22"/>
              </w:rPr>
              <w:t>- Lưu: VT.</w:t>
            </w:r>
          </w:p>
        </w:tc>
        <w:tc>
          <w:tcPr>
            <w:tcW w:w="3515" w:type="dxa"/>
            <w:shd w:val="clear" w:color="auto" w:fill="auto"/>
          </w:tcPr>
          <w:p w:rsidR="0099199A" w:rsidRPr="004D41D4" w:rsidRDefault="0099199A" w:rsidP="00694F78">
            <w:pPr>
              <w:jc w:val="center"/>
              <w:rPr>
                <w:i/>
                <w:color w:val="FF0000"/>
                <w:lang w:val="vi-VN"/>
              </w:rPr>
            </w:pPr>
          </w:p>
        </w:tc>
      </w:tr>
      <w:tr w:rsidR="0099199A" w:rsidRPr="00B10981" w:rsidTr="00694F78">
        <w:tc>
          <w:tcPr>
            <w:tcW w:w="6091" w:type="dxa"/>
            <w:shd w:val="clear" w:color="auto" w:fill="auto"/>
          </w:tcPr>
          <w:p w:rsidR="0099199A" w:rsidRPr="00B10981" w:rsidRDefault="0099199A" w:rsidP="00694F78">
            <w:pPr>
              <w:rPr>
                <w:sz w:val="28"/>
                <w:szCs w:val="28"/>
              </w:rPr>
            </w:pPr>
          </w:p>
        </w:tc>
        <w:tc>
          <w:tcPr>
            <w:tcW w:w="3515" w:type="dxa"/>
            <w:shd w:val="clear" w:color="auto" w:fill="auto"/>
          </w:tcPr>
          <w:p w:rsidR="0099199A" w:rsidRPr="00B10981" w:rsidRDefault="0099199A" w:rsidP="00694F78">
            <w:pPr>
              <w:rPr>
                <w:b/>
                <w:color w:val="FF0000"/>
                <w:sz w:val="28"/>
                <w:szCs w:val="28"/>
              </w:rPr>
            </w:pPr>
          </w:p>
        </w:tc>
      </w:tr>
      <w:tr w:rsidR="0099199A" w:rsidRPr="004153EA" w:rsidTr="00694F78">
        <w:tc>
          <w:tcPr>
            <w:tcW w:w="6091" w:type="dxa"/>
            <w:shd w:val="clear" w:color="auto" w:fill="auto"/>
          </w:tcPr>
          <w:p w:rsidR="0099199A" w:rsidRPr="004153EA" w:rsidRDefault="0099199A" w:rsidP="00694F78">
            <w:pPr>
              <w:rPr>
                <w:sz w:val="28"/>
                <w:szCs w:val="28"/>
              </w:rPr>
            </w:pPr>
          </w:p>
        </w:tc>
        <w:tc>
          <w:tcPr>
            <w:tcW w:w="3515" w:type="dxa"/>
            <w:shd w:val="clear" w:color="auto" w:fill="auto"/>
          </w:tcPr>
          <w:p w:rsidR="0099199A" w:rsidRPr="00B17887" w:rsidRDefault="005F27D4" w:rsidP="005F27D4">
            <w:pPr>
              <w:rPr>
                <w:b/>
                <w:color w:val="FF0000"/>
                <w:sz w:val="28"/>
                <w:szCs w:val="28"/>
              </w:rPr>
            </w:pPr>
            <w:r>
              <w:rPr>
                <w:b/>
                <w:color w:val="FF0000"/>
                <w:sz w:val="28"/>
                <w:szCs w:val="28"/>
              </w:rPr>
              <w:t xml:space="preserve">        </w:t>
            </w:r>
            <w:r w:rsidR="00552304">
              <w:rPr>
                <w:b/>
                <w:color w:val="FF0000"/>
                <w:sz w:val="28"/>
                <w:szCs w:val="28"/>
              </w:rPr>
              <w:t>Vũ Thị Lệ Hằng</w:t>
            </w:r>
          </w:p>
        </w:tc>
      </w:tr>
    </w:tbl>
    <w:p w:rsidR="0099199A" w:rsidRPr="004153EA" w:rsidRDefault="0099199A" w:rsidP="0099199A">
      <w:pPr>
        <w:ind w:firstLine="720"/>
        <w:jc w:val="both"/>
        <w:rPr>
          <w:sz w:val="28"/>
          <w:szCs w:val="28"/>
        </w:rPr>
      </w:pPr>
    </w:p>
    <w:p w:rsidR="004B0558" w:rsidRDefault="004B0558"/>
    <w:sectPr w:rsidR="004B0558" w:rsidSect="009603F2">
      <w:footerReference w:type="even" r:id="rId5"/>
      <w:footerReference w:type="default" r:id="rId6"/>
      <w:footerReference w:type="first" r:id="rId7"/>
      <w:pgSz w:w="11907" w:h="16840" w:code="9"/>
      <w:pgMar w:top="964" w:right="964" w:bottom="96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A8" w:rsidRDefault="00A5148D" w:rsidP="00A86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70A8" w:rsidRDefault="00A5148D" w:rsidP="001702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A8" w:rsidRDefault="00A5148D" w:rsidP="00EB1469">
    <w:pPr>
      <w:pStyle w:val="Footer"/>
      <w:framePr w:wrap="around" w:vAnchor="text" w:hAnchor="margin" w:xAlign="right" w:y="1"/>
      <w:rPr>
        <w:rStyle w:val="PageNumber"/>
      </w:rPr>
    </w:pPr>
  </w:p>
  <w:p w:rsidR="007670A8" w:rsidRDefault="00A5148D" w:rsidP="00A86D5E">
    <w:pPr>
      <w:pStyle w:val="Footer"/>
      <w:framePr w:wrap="around" w:vAnchor="text" w:hAnchor="margin" w:xAlign="right" w:y="1"/>
      <w:ind w:right="360"/>
      <w:rPr>
        <w:rStyle w:val="PageNumber"/>
      </w:rPr>
    </w:pPr>
  </w:p>
  <w:p w:rsidR="007670A8" w:rsidRDefault="00A5148D" w:rsidP="008D571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03" w:rsidRDefault="00A5148D" w:rsidP="008D5715">
    <w:pPr>
      <w:pStyle w:val="Footer"/>
      <w:jc w:val="right"/>
      <w:rPr>
        <w:sz w:val="18"/>
        <w:szCs w:val="18"/>
      </w:rPr>
    </w:pPr>
  </w:p>
  <w:p w:rsidR="008D5715" w:rsidRDefault="00A5148D" w:rsidP="008D5715">
    <w:pPr>
      <w:pStyle w:val="Footer"/>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46AB9"/>
    <w:multiLevelType w:val="hybridMultilevel"/>
    <w:tmpl w:val="D9448C14"/>
    <w:lvl w:ilvl="0" w:tplc="D2EEA41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9199A"/>
    <w:rsid w:val="000550F8"/>
    <w:rsid w:val="00117CFB"/>
    <w:rsid w:val="00330E07"/>
    <w:rsid w:val="00336929"/>
    <w:rsid w:val="004B0558"/>
    <w:rsid w:val="00552304"/>
    <w:rsid w:val="005F27D4"/>
    <w:rsid w:val="0060703C"/>
    <w:rsid w:val="00817281"/>
    <w:rsid w:val="00835D7E"/>
    <w:rsid w:val="00904873"/>
    <w:rsid w:val="00915EF2"/>
    <w:rsid w:val="0099199A"/>
    <w:rsid w:val="00A5148D"/>
    <w:rsid w:val="00BD02DB"/>
    <w:rsid w:val="00BE72EA"/>
    <w:rsid w:val="00CB53C2"/>
    <w:rsid w:val="00CC10C6"/>
    <w:rsid w:val="00D95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99A"/>
    <w:pPr>
      <w:spacing w:after="0" w:line="240" w:lineRule="auto"/>
    </w:pPr>
    <w:rPr>
      <w:rFonts w:eastAsia="Times New Roman" w:cs="Times New Roman"/>
      <w:sz w:val="24"/>
      <w:szCs w:val="24"/>
    </w:rPr>
  </w:style>
  <w:style w:type="paragraph" w:styleId="Heading5">
    <w:name w:val="heading 5"/>
    <w:basedOn w:val="Normal"/>
    <w:next w:val="Normal"/>
    <w:link w:val="Heading5Char"/>
    <w:qFormat/>
    <w:rsid w:val="0099199A"/>
    <w:pPr>
      <w:keepNext/>
      <w:ind w:left="360"/>
      <w:jc w:val="center"/>
      <w:outlineLvl w:val="4"/>
    </w:pPr>
    <w:rPr>
      <w:rFonts w:ascii="VNI-Times" w:hAnsi="VNI-Times"/>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9199A"/>
    <w:rPr>
      <w:rFonts w:ascii="VNI-Times" w:eastAsia="Times New Roman" w:hAnsi="VNI-Times" w:cs="Times New Roman"/>
      <w:b/>
      <w:bCs/>
      <w:sz w:val="40"/>
      <w:szCs w:val="24"/>
    </w:rPr>
  </w:style>
  <w:style w:type="paragraph" w:styleId="Footer">
    <w:name w:val="footer"/>
    <w:basedOn w:val="Normal"/>
    <w:link w:val="FooterChar"/>
    <w:uiPriority w:val="99"/>
    <w:rsid w:val="0099199A"/>
    <w:pPr>
      <w:tabs>
        <w:tab w:val="center" w:pos="4320"/>
        <w:tab w:val="right" w:pos="8640"/>
      </w:tabs>
    </w:pPr>
  </w:style>
  <w:style w:type="character" w:customStyle="1" w:styleId="FooterChar">
    <w:name w:val="Footer Char"/>
    <w:basedOn w:val="DefaultParagraphFont"/>
    <w:link w:val="Footer"/>
    <w:uiPriority w:val="99"/>
    <w:rsid w:val="0099199A"/>
    <w:rPr>
      <w:rFonts w:eastAsia="Times New Roman" w:cs="Times New Roman"/>
      <w:sz w:val="24"/>
      <w:szCs w:val="24"/>
    </w:rPr>
  </w:style>
  <w:style w:type="character" w:styleId="PageNumber">
    <w:name w:val="page number"/>
    <w:basedOn w:val="DefaultParagraphFont"/>
    <w:rsid w:val="0099199A"/>
  </w:style>
  <w:style w:type="paragraph" w:styleId="NormalWeb">
    <w:name w:val="Normal (Web)"/>
    <w:basedOn w:val="Normal"/>
    <w:rsid w:val="009919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2020-02-13T00:47:00Z</dcterms:created>
  <dcterms:modified xsi:type="dcterms:W3CDTF">2020-02-13T01:11:00Z</dcterms:modified>
</cp:coreProperties>
</file>